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752" w:type="dxa"/>
        <w:tblLayout w:type="fixed"/>
        <w:tblLook w:val="04A0" w:firstRow="1" w:lastRow="0" w:firstColumn="1" w:lastColumn="0" w:noHBand="0" w:noVBand="1"/>
      </w:tblPr>
      <w:tblGrid>
        <w:gridCol w:w="578"/>
        <w:gridCol w:w="3386"/>
        <w:gridCol w:w="52"/>
        <w:gridCol w:w="4768"/>
        <w:gridCol w:w="1134"/>
        <w:gridCol w:w="709"/>
        <w:gridCol w:w="691"/>
        <w:gridCol w:w="17"/>
        <w:gridCol w:w="993"/>
        <w:gridCol w:w="708"/>
        <w:gridCol w:w="709"/>
        <w:gridCol w:w="7"/>
      </w:tblGrid>
      <w:tr w:rsidR="00C93070" w:rsidTr="00601D10">
        <w:trPr>
          <w:cantSplit/>
          <w:trHeight w:val="410"/>
        </w:trPr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Öğrenme Alanı</w:t>
            </w:r>
          </w:p>
        </w:tc>
        <w:tc>
          <w:tcPr>
            <w:tcW w:w="4768" w:type="dxa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C93070" w:rsidRPr="001748A1" w:rsidRDefault="001748A1" w:rsidP="001748A1">
            <w:pPr>
              <w:pStyle w:val="ListeParagraf"/>
              <w:numPr>
                <w:ilvl w:val="0"/>
                <w:numId w:val="8"/>
              </w:numPr>
            </w:pPr>
            <w:r>
              <w:t>Sınav</w:t>
            </w:r>
          </w:p>
        </w:tc>
        <w:tc>
          <w:tcPr>
            <w:tcW w:w="2417" w:type="dxa"/>
            <w:gridSpan w:val="4"/>
            <w:shd w:val="clear" w:color="auto" w:fill="FFFFFF" w:themeFill="background1"/>
          </w:tcPr>
          <w:p w:rsidR="00C93070" w:rsidRPr="00C93070" w:rsidRDefault="001748A1" w:rsidP="001748A1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748A1">
              <w:rPr>
                <w:rFonts w:cstheme="minorHAnsi"/>
                <w:szCs w:val="14"/>
              </w:rPr>
              <w:t>Sınav</w:t>
            </w:r>
          </w:p>
        </w:tc>
      </w:tr>
      <w:tr w:rsidR="00C93070" w:rsidTr="00601D10">
        <w:trPr>
          <w:cantSplit/>
          <w:trHeight w:val="372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29C3" w:rsidRDefault="008029C3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1748A1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C93070" w:rsidTr="00601D10">
        <w:trPr>
          <w:cantSplit/>
          <w:trHeight w:val="889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8029C3" w:rsidRDefault="008029C3" w:rsidP="008029C3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Pr="008029C3" w:rsidRDefault="008029C3" w:rsidP="008029C3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sz w:val="14"/>
                <w:szCs w:val="14"/>
              </w:rPr>
              <w:t>Senaryo</w:t>
            </w:r>
          </w:p>
          <w:p w:rsidR="008029C3" w:rsidRDefault="008029C3" w:rsidP="008029C3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C93070" w:rsidRPr="008029C3" w:rsidRDefault="00C93070" w:rsidP="008029C3">
            <w:pPr>
              <w:pStyle w:val="ListeParagraf"/>
              <w:ind w:left="47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16" w:type="dxa"/>
            <w:gridSpan w:val="2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</w:tr>
      <w:tr w:rsidR="000F74C3" w:rsidTr="00601D10">
        <w:trPr>
          <w:trHeight w:val="327"/>
        </w:trPr>
        <w:tc>
          <w:tcPr>
            <w:tcW w:w="578" w:type="dxa"/>
            <w:vMerge w:val="restart"/>
            <w:textDirection w:val="btLr"/>
            <w:vAlign w:val="center"/>
          </w:tcPr>
          <w:p w:rsidR="000F74C3" w:rsidRPr="009A0BFC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Hadis Çeşitleri</w:t>
            </w:r>
          </w:p>
        </w:tc>
        <w:tc>
          <w:tcPr>
            <w:tcW w:w="3438" w:type="dxa"/>
            <w:gridSpan w:val="2"/>
            <w:vAlign w:val="center"/>
          </w:tcPr>
          <w:p w:rsidR="000F74C3" w:rsidRPr="00007915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 Kaynağına Göre Hadis Çeşitleri</w:t>
            </w:r>
          </w:p>
          <w:p w:rsidR="000F74C3" w:rsidRPr="00007915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1.1. Kutsi Hadis</w:t>
            </w:r>
          </w:p>
          <w:p w:rsidR="000F74C3" w:rsidRPr="0078582A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 xml:space="preserve">1.2.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</w:rPr>
              <w:t>Merfu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</w:rPr>
              <w:t xml:space="preserve"> Hadis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49169F" w:rsidRDefault="000F74C3" w:rsidP="000F74C3">
            <w:pPr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 xml:space="preserve">1. Hadisleri kaynağına,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</w:rPr>
              <w:t>râvi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</w:rPr>
              <w:t xml:space="preserve"> sayısına ve sıhhat derecelerine göre sınıflandırır.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68"/>
        </w:trPr>
        <w:tc>
          <w:tcPr>
            <w:tcW w:w="578" w:type="dxa"/>
            <w:vMerge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F74C3" w:rsidRPr="00007915" w:rsidRDefault="000F74C3" w:rsidP="000F74C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007915">
              <w:rPr>
                <w:rFonts w:ascii="Tahoma" w:hAnsi="Tahoma" w:cs="Tahoma"/>
                <w:bCs/>
                <w:iCs/>
                <w:sz w:val="12"/>
                <w:szCs w:val="12"/>
              </w:rPr>
              <w:t>1.3. Mevkuf Hadis</w:t>
            </w:r>
          </w:p>
          <w:p w:rsidR="000F74C3" w:rsidRPr="0078582A" w:rsidRDefault="000F74C3" w:rsidP="000F74C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007915">
              <w:rPr>
                <w:rFonts w:ascii="Tahoma" w:hAnsi="Tahoma" w:cs="Tahoma"/>
                <w:bCs/>
                <w:iCs/>
                <w:sz w:val="12"/>
                <w:szCs w:val="12"/>
              </w:rPr>
              <w:t>1.4. Maktu Hadis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55428A" w:rsidRDefault="000F74C3" w:rsidP="000F74C3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 xml:space="preserve">1. Hadisleri kaynağına,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</w:rPr>
              <w:t>râvi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</w:rPr>
              <w:t xml:space="preserve"> sayısına ve sıhhat derecelerine göre sınıflandırır.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91"/>
        </w:trPr>
        <w:tc>
          <w:tcPr>
            <w:tcW w:w="578" w:type="dxa"/>
            <w:vMerge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F74C3" w:rsidRPr="00007915" w:rsidRDefault="000F74C3" w:rsidP="000F74C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Râvi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Sayısına Göre Hadis Çeşitleri</w:t>
            </w:r>
          </w:p>
          <w:p w:rsidR="000F74C3" w:rsidRPr="00007915" w:rsidRDefault="000F74C3" w:rsidP="000F74C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2.1.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Mütevatir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Hadis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                   </w:t>
            </w:r>
            <w:proofErr w:type="gramStart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2.2</w:t>
            </w:r>
            <w:proofErr w:type="gramEnd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. Meşhur Hadis</w:t>
            </w:r>
          </w:p>
          <w:p w:rsidR="000F74C3" w:rsidRPr="0078582A" w:rsidRDefault="000F74C3" w:rsidP="000F74C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2.3.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Âhad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Hadis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0B39CA" w:rsidRDefault="000F74C3" w:rsidP="000F74C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1. Hadisleri kaynağına,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râvi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sayısına ve sıhhat derecelerine göre sınıflandırır.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</w:tr>
      <w:tr w:rsidR="000F74C3" w:rsidTr="00505EC5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007915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 Sıhhat Derecesine Göre Hadis Çeşitleri</w:t>
            </w:r>
          </w:p>
          <w:p w:rsidR="000F74C3" w:rsidRPr="00007915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3.1. Sahih Hadis</w:t>
            </w:r>
          </w:p>
          <w:p w:rsidR="000F74C3" w:rsidRPr="0078582A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 xml:space="preserve">3.2.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</w:rPr>
              <w:t>Hasen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</w:rPr>
              <w:t xml:space="preserve"> Hadis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</w:t>
            </w:r>
            <w:proofErr w:type="gramStart"/>
            <w:r w:rsidRPr="00007915">
              <w:rPr>
                <w:rFonts w:ascii="Tahoma" w:hAnsi="Tahoma" w:cs="Tahoma"/>
                <w:sz w:val="12"/>
                <w:szCs w:val="12"/>
              </w:rPr>
              <w:t>3.3</w:t>
            </w:r>
            <w:proofErr w:type="gramEnd"/>
            <w:r w:rsidRPr="00007915">
              <w:rPr>
                <w:rFonts w:ascii="Tahoma" w:hAnsi="Tahoma" w:cs="Tahoma"/>
                <w:sz w:val="12"/>
                <w:szCs w:val="12"/>
              </w:rPr>
              <w:t>. Zayıf Hadis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0B39CA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 xml:space="preserve">2. Sahih,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</w:rPr>
              <w:t>hasen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</w:rPr>
              <w:t xml:space="preserve"> ve zayıf hadis arasındaki farkları ayırt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505EC5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78582A" w:rsidRDefault="000F74C3" w:rsidP="000F74C3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4. Mevzu Hadis</w:t>
            </w:r>
            <w:r>
              <w:rPr>
                <w:rFonts w:ascii="Tahoma" w:hAnsi="Tahoma" w:cs="Tahoma"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007915">
              <w:rPr>
                <w:rFonts w:ascii="Tahoma" w:hAnsi="Tahoma" w:cs="Tahoma"/>
                <w:sz w:val="12"/>
                <w:szCs w:val="12"/>
              </w:rPr>
              <w:t>4.1</w:t>
            </w:r>
            <w:proofErr w:type="gramEnd"/>
            <w:r w:rsidRPr="00007915">
              <w:rPr>
                <w:rFonts w:ascii="Tahoma" w:hAnsi="Tahoma" w:cs="Tahoma"/>
                <w:sz w:val="12"/>
                <w:szCs w:val="12"/>
              </w:rPr>
              <w:t>. Mevzu Hadislerin Ortaya Çıkış Nedenleri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FA36A9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 Mevzu hadislerin ortaya çıkış nedenlerini kavrar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26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53225F" w:rsidRDefault="000F74C3" w:rsidP="000F74C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4.2. Mevzu Hadislere Karşı Alınan Tedbirler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007915">
              <w:rPr>
                <w:rFonts w:ascii="Tahoma" w:hAnsi="Tahoma" w:cs="Tahoma"/>
                <w:sz w:val="12"/>
                <w:szCs w:val="12"/>
              </w:rPr>
              <w:t>4.3</w:t>
            </w:r>
            <w:proofErr w:type="gramEnd"/>
            <w:r w:rsidRPr="00007915">
              <w:rPr>
                <w:rFonts w:ascii="Tahoma" w:hAnsi="Tahoma" w:cs="Tahoma"/>
                <w:sz w:val="12"/>
                <w:szCs w:val="12"/>
              </w:rPr>
              <w:t>. Mevzu Hadislerin Yol Açtığı Zararlar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D442A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4. Hadis uydurma faaliyetlerine karşı alınan önlemleri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07915">
              <w:rPr>
                <w:rFonts w:ascii="Tahoma" w:hAnsi="Tahoma" w:cs="Tahoma"/>
                <w:sz w:val="12"/>
                <w:szCs w:val="12"/>
              </w:rPr>
              <w:t>5. Mevzu hadislerin İslam’a verdiği zararları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11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53225F" w:rsidRDefault="000F74C3" w:rsidP="000F74C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5. Muamelat İle İlgili Hadis Metinleri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D442A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6. Muamelat ile ilgili hadislerden ilke ve değerler çıkarır.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0F74C3" w:rsidRPr="00905024" w:rsidTr="00601D10">
        <w:trPr>
          <w:trHeight w:val="458"/>
        </w:trPr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F74C3" w:rsidRPr="00D148F9" w:rsidRDefault="000F74C3" w:rsidP="000F74C3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Hadislerin Tenkidi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9A0BFC" w:rsidRDefault="000F74C3" w:rsidP="000F74C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9A0BFC">
              <w:rPr>
                <w:rFonts w:cstheme="minorHAnsi"/>
                <w:bCs/>
                <w:sz w:val="14"/>
                <w:szCs w:val="14"/>
              </w:rPr>
              <w:t xml:space="preserve">1. </w:t>
            </w:r>
            <w:proofErr w:type="spellStart"/>
            <w:r w:rsidRPr="009A0BFC">
              <w:rPr>
                <w:rFonts w:cstheme="minorHAnsi"/>
                <w:bCs/>
                <w:sz w:val="14"/>
                <w:szCs w:val="14"/>
              </w:rPr>
              <w:t>Sened</w:t>
            </w:r>
            <w:proofErr w:type="spellEnd"/>
            <w:r w:rsidRPr="009A0BFC">
              <w:rPr>
                <w:rFonts w:cstheme="minorHAnsi"/>
                <w:bCs/>
                <w:sz w:val="14"/>
                <w:szCs w:val="14"/>
              </w:rPr>
              <w:t xml:space="preserve"> Tenkidinde Ölçütler</w:t>
            </w:r>
            <w:r>
              <w:rPr>
                <w:rFonts w:cstheme="minorHAnsi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B5A30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1. Senet ve metin tenkidinde esas alınan ölçütleri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0F74C3" w:rsidRPr="00905024" w:rsidTr="00165E38">
        <w:trPr>
          <w:gridAfter w:val="1"/>
          <w:wAfter w:w="7" w:type="dxa"/>
          <w:trHeight w:val="420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0F74C3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 xml:space="preserve">1.1. </w:t>
            </w:r>
            <w:proofErr w:type="spellStart"/>
            <w:r w:rsidRPr="008A3BB7">
              <w:rPr>
                <w:rFonts w:ascii="Tahoma" w:hAnsi="Tahoma" w:cs="Tahoma"/>
                <w:sz w:val="12"/>
                <w:szCs w:val="12"/>
              </w:rPr>
              <w:t>Râvinin</w:t>
            </w:r>
            <w:proofErr w:type="spellEnd"/>
            <w:r w:rsidRPr="008A3BB7">
              <w:rPr>
                <w:rFonts w:ascii="Tahoma" w:hAnsi="Tahoma" w:cs="Tahoma"/>
                <w:sz w:val="12"/>
                <w:szCs w:val="12"/>
              </w:rPr>
              <w:t xml:space="preserve"> Adaleti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1.2</w:t>
            </w:r>
            <w:proofErr w:type="gramEnd"/>
            <w:r w:rsidRPr="008A3BB7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8A3BB7">
              <w:rPr>
                <w:rFonts w:ascii="Tahoma" w:hAnsi="Tahoma" w:cs="Tahoma"/>
                <w:sz w:val="12"/>
                <w:szCs w:val="12"/>
              </w:rPr>
              <w:t>Râvinin</w:t>
            </w:r>
            <w:proofErr w:type="spellEnd"/>
            <w:r w:rsidRPr="008A3BB7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8A3BB7">
              <w:rPr>
                <w:rFonts w:ascii="Tahoma" w:hAnsi="Tahoma" w:cs="Tahoma"/>
                <w:sz w:val="12"/>
                <w:szCs w:val="12"/>
              </w:rPr>
              <w:t>Zabtı</w:t>
            </w:r>
            <w:proofErr w:type="spellEnd"/>
          </w:p>
          <w:p w:rsidR="000F74C3" w:rsidRPr="006173BF" w:rsidRDefault="000F74C3" w:rsidP="000F74C3">
            <w:pPr>
              <w:tabs>
                <w:tab w:val="num" w:pos="432"/>
              </w:tabs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Metin Tenkidinde Ölçütler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8A3BB7">
              <w:rPr>
                <w:rFonts w:ascii="Tahoma" w:hAnsi="Tahoma" w:cs="Tahoma"/>
                <w:sz w:val="12"/>
                <w:szCs w:val="12"/>
              </w:rPr>
              <w:t>2.1</w:t>
            </w:r>
            <w:proofErr w:type="gramEnd"/>
            <w:r w:rsidRPr="008A3BB7">
              <w:rPr>
                <w:rFonts w:ascii="Tahoma" w:hAnsi="Tahoma" w:cs="Tahoma"/>
                <w:sz w:val="12"/>
                <w:szCs w:val="12"/>
              </w:rPr>
              <w:t>. Kur’an’a Uygunluk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0F74C3" w:rsidRPr="00EB5A30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Hadislerin sıhhatinin tespitinde senet ve metin tenkidinin önemini kavrar.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6173BF" w:rsidRDefault="000F74C3" w:rsidP="000F74C3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6173BF" w:rsidRDefault="000F74C3" w:rsidP="000F74C3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F74C3" w:rsidRPr="006173BF" w:rsidRDefault="000F74C3" w:rsidP="000F74C3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F74C3" w:rsidRPr="006173BF" w:rsidRDefault="000F74C3" w:rsidP="000F74C3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601D10" w:rsidRDefault="000F74C3" w:rsidP="000F74C3">
            <w:pPr>
              <w:tabs>
                <w:tab w:val="num" w:pos="432"/>
              </w:tabs>
              <w:jc w:val="center"/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601D10" w:rsidRDefault="000F74C3" w:rsidP="000F74C3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4"/>
                <w:lang w:eastAsia="tr-TR"/>
              </w:rPr>
              <w:t>2</w:t>
            </w:r>
          </w:p>
        </w:tc>
      </w:tr>
      <w:tr w:rsidR="000F74C3" w:rsidRPr="00905024" w:rsidTr="00165E38">
        <w:trPr>
          <w:trHeight w:val="422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F74C3" w:rsidRPr="008A3BB7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2.2. Sahih Hadislere Uygunluk</w:t>
            </w:r>
          </w:p>
          <w:p w:rsidR="000F74C3" w:rsidRPr="006F79AD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2.3. Selim Akla Uygunluk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B5A30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Hadislerin sıhhatinin tespitinde senet ve metin tenkidinin önemini kavrar.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0F74C3" w:rsidRPr="00905024" w:rsidTr="00601D10">
        <w:trPr>
          <w:trHeight w:val="311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F74C3" w:rsidRPr="008A3BB7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2.4. Tarihî Verilere Uygunluk</w:t>
            </w:r>
          </w:p>
          <w:p w:rsidR="000F74C3" w:rsidRPr="006F79AD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 xml:space="preserve">2.5. Dil ve Üslupta Tutarlılık 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B5A30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Hadis tenkidi ile hadis inkârı arasındaki farkı ayırt eder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 w:rsidRPr="00905024"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0F74C3" w:rsidRPr="00905024" w:rsidTr="00601D10">
        <w:trPr>
          <w:trHeight w:val="311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6F79AD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İlim ile İlgili Hadis Metinleri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B5A30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4. </w:t>
            </w:r>
            <w:r w:rsidRPr="008A3BB7">
              <w:rPr>
                <w:rFonts w:ascii="Tahoma" w:hAnsi="Tahoma" w:cs="Tahoma"/>
                <w:sz w:val="12"/>
                <w:szCs w:val="12"/>
              </w:rPr>
              <w:t>İlim ile ilgili hadislerden ilke ve değerler çıkarır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0F74C3" w:rsidRPr="00905024" w:rsidTr="00601D10">
        <w:trPr>
          <w:trHeight w:val="311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0F74C3" w:rsidRPr="006173BF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945E5E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Hadis ve Sünnetin Anlaşılması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F74C3" w:rsidRPr="006F79AD" w:rsidRDefault="000F74C3" w:rsidP="000F74C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</w:t>
            </w:r>
            <w:r w:rsidRPr="008A3BB7">
              <w:rPr>
                <w:rFonts w:ascii="Tahoma" w:hAnsi="Tahoma" w:cs="Tahoma"/>
                <w:sz w:val="12"/>
                <w:szCs w:val="12"/>
              </w:rPr>
              <w:t>Hadis ve Sünnetin Anlaşılmasını Konu Edinen Geleneksel Hadis İlimleri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EB77EC" w:rsidRDefault="000F74C3" w:rsidP="000F74C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1. Hadis ve sünnetin anlaşılmasını konu edinen ilimleri tanır.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0F74C3" w:rsidTr="00505EC5">
        <w:trPr>
          <w:trHeight w:val="339"/>
        </w:trPr>
        <w:tc>
          <w:tcPr>
            <w:tcW w:w="578" w:type="dxa"/>
            <w:vMerge/>
            <w:shd w:val="clear" w:color="auto" w:fill="auto"/>
            <w:textDirection w:val="btLr"/>
          </w:tcPr>
          <w:p w:rsidR="000F74C3" w:rsidRPr="0010079D" w:rsidRDefault="000F74C3" w:rsidP="000F74C3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F74C3" w:rsidRPr="008A3BB7" w:rsidRDefault="000F74C3" w:rsidP="000F74C3">
            <w:pPr>
              <w:pStyle w:val="stbilgi"/>
              <w:ind w:right="54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 ve Sünnetin Anlaşılmasında Dikkat Edilmesi Gereken Esaslar</w:t>
            </w:r>
            <w:r w:rsidRPr="008A3BB7"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8A3BB7">
              <w:rPr>
                <w:rFonts w:ascii="Tahoma" w:hAnsi="Tahoma" w:cs="Tahoma"/>
                <w:sz w:val="12"/>
                <w:szCs w:val="12"/>
              </w:rPr>
              <w:t>2.1</w:t>
            </w:r>
            <w:proofErr w:type="gramEnd"/>
            <w:r w:rsidRPr="008A3BB7">
              <w:rPr>
                <w:rFonts w:ascii="Tahoma" w:hAnsi="Tahoma" w:cs="Tahoma"/>
                <w:sz w:val="12"/>
                <w:szCs w:val="12"/>
              </w:rPr>
              <w:t>. Hadis ve Sünnetin Anlaşılmasında Kur’an-ı Kerim’in Esas Alınması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55428A" w:rsidRDefault="000F74C3" w:rsidP="000F74C3">
            <w:pPr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 ve sünnetin anlaşılmasında Kur’an’ın temel ölçüt olduğunu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0F74C3" w:rsidRDefault="000F74C3" w:rsidP="000F74C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F74C3"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0F74C3" w:rsidRDefault="000F74C3" w:rsidP="000F74C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F74C3">
              <w:rPr>
                <w:rFonts w:cstheme="minorHAnsi"/>
                <w:b/>
                <w:sz w:val="16"/>
                <w:szCs w:val="14"/>
              </w:rPr>
              <w:t>2</w:t>
            </w:r>
          </w:p>
        </w:tc>
      </w:tr>
      <w:tr w:rsidR="000F74C3" w:rsidTr="00601D10">
        <w:trPr>
          <w:trHeight w:val="341"/>
        </w:trPr>
        <w:tc>
          <w:tcPr>
            <w:tcW w:w="578" w:type="dxa"/>
            <w:vMerge/>
            <w:shd w:val="clear" w:color="auto" w:fill="auto"/>
          </w:tcPr>
          <w:p w:rsidR="000F74C3" w:rsidRPr="0010079D" w:rsidRDefault="000F74C3" w:rsidP="000F74C3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0F74C3" w:rsidRPr="006173BF" w:rsidRDefault="000F74C3" w:rsidP="000F74C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A3BB7">
              <w:rPr>
                <w:rFonts w:ascii="Tahoma" w:hAnsi="Tahoma" w:cs="Tahoma"/>
                <w:bCs/>
                <w:sz w:val="12"/>
                <w:szCs w:val="12"/>
              </w:rPr>
              <w:t>2.2. Hadis ve Sünnetin Anlaşılmasında Bütünlüğün Gözetilmesi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A06F26" w:rsidRDefault="000F74C3" w:rsidP="000F74C3">
            <w:pPr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Hadis ve sünnetin anlaşılmasında bütüncül yaklaşımı önemser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0F74C3" w:rsidRPr="0010079D" w:rsidRDefault="000F74C3" w:rsidP="000F74C3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0F74C3" w:rsidRPr="000527E4" w:rsidRDefault="000F74C3" w:rsidP="000F74C3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Sünnet ve Hadisin Anlaşılmasında Farklı Disiplinlerden Faydalanma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2435B5" w:rsidRDefault="000F74C3" w:rsidP="000F74C3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8A3BB7">
              <w:rPr>
                <w:rFonts w:ascii="Tahoma" w:hAnsi="Tahoma" w:cs="Tahoma"/>
                <w:bCs/>
                <w:sz w:val="12"/>
                <w:szCs w:val="12"/>
              </w:rPr>
              <w:t>4. Hadis ve sünnetin doğru anlaşılmasında farklı disiplinlerin katkısını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Pr="00905024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0F74C3" w:rsidRPr="0010079D" w:rsidRDefault="000F74C3" w:rsidP="000F74C3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0F74C3" w:rsidRPr="000527E4" w:rsidRDefault="000F74C3" w:rsidP="000F74C3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4. Hadis ile Sünnetin Öğrenilmesi ve Anlaş</w:t>
            </w:r>
            <w:r>
              <w:rPr>
                <w:rFonts w:ascii="Tahoma" w:hAnsi="Tahoma" w:cs="Tahoma"/>
                <w:sz w:val="12"/>
                <w:szCs w:val="12"/>
              </w:rPr>
              <w:t>ılmasıyla İlgili Hadis Metinleri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884147" w:rsidRDefault="000F74C3" w:rsidP="000F74C3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8A3BB7">
              <w:rPr>
                <w:rFonts w:ascii="Tahoma" w:hAnsi="Tahoma" w:cs="Tahoma"/>
                <w:bCs/>
                <w:sz w:val="12"/>
                <w:szCs w:val="12"/>
              </w:rPr>
              <w:t>5. Hadis ile sünnetin öğrenilmesi ve anlaşılmasıyla ilgili hadislerden ilke ve değerler çıkarır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0F74C3" w:rsidTr="00601D10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0F74C3" w:rsidRPr="0010079D" w:rsidRDefault="000F74C3" w:rsidP="000F74C3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0F74C3" w:rsidRPr="000527E4" w:rsidRDefault="000F74C3" w:rsidP="000F74C3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4. Hadis ile Sünnetin Öğrenilmesi ve Anlaş</w:t>
            </w:r>
            <w:r>
              <w:rPr>
                <w:rFonts w:ascii="Tahoma" w:hAnsi="Tahoma" w:cs="Tahoma"/>
                <w:sz w:val="12"/>
                <w:szCs w:val="12"/>
              </w:rPr>
              <w:t>ılmasıyla İlgili Hadis Metinleri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F74C3" w:rsidRPr="00884147" w:rsidRDefault="000F74C3" w:rsidP="000F74C3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8A3BB7">
              <w:rPr>
                <w:rFonts w:ascii="Tahoma" w:hAnsi="Tahoma" w:cs="Tahoma"/>
                <w:bCs/>
                <w:sz w:val="12"/>
                <w:szCs w:val="12"/>
              </w:rPr>
              <w:t>5. Hadis ile sünnetin öğrenilmesi ve anlaşılmasıyla ilgili hadislerden ilke ve değerler çıkarır</w:t>
            </w:r>
          </w:p>
        </w:tc>
        <w:tc>
          <w:tcPr>
            <w:tcW w:w="1134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F74C3" w:rsidRDefault="000F74C3" w:rsidP="000F74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F51E3C" w:rsidRPr="00905024" w:rsidRDefault="00CF51D2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sectPr w:rsidR="00F51E3C" w:rsidRPr="00905024" w:rsidSect="009C1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3D" w:rsidRDefault="0034133D" w:rsidP="00905024">
      <w:pPr>
        <w:spacing w:after="0" w:line="240" w:lineRule="auto"/>
      </w:pPr>
      <w:r>
        <w:separator/>
      </w:r>
    </w:p>
  </w:endnote>
  <w:endnote w:type="continuationSeparator" w:id="0">
    <w:p w:rsidR="0034133D" w:rsidRDefault="0034133D" w:rsidP="0090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B" w:rsidRDefault="003450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B" w:rsidRDefault="003450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B" w:rsidRDefault="003450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3D" w:rsidRDefault="0034133D" w:rsidP="00905024">
      <w:pPr>
        <w:spacing w:after="0" w:line="240" w:lineRule="auto"/>
      </w:pPr>
      <w:r>
        <w:separator/>
      </w:r>
    </w:p>
  </w:footnote>
  <w:footnote w:type="continuationSeparator" w:id="0">
    <w:p w:rsidR="0034133D" w:rsidRDefault="0034133D" w:rsidP="0090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B" w:rsidRDefault="003450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B" w:rsidRPr="0034504B" w:rsidRDefault="0034504B" w:rsidP="0034504B">
    <w:pPr>
      <w:pStyle w:val="stbilgi"/>
      <w:jc w:val="center"/>
      <w:rPr>
        <w:sz w:val="32"/>
        <w:szCs w:val="32"/>
      </w:rPr>
    </w:pPr>
    <w:bookmarkStart w:id="0" w:name="_GoBack"/>
    <w:r w:rsidRPr="0034504B">
      <w:rPr>
        <w:sz w:val="32"/>
        <w:szCs w:val="32"/>
      </w:rPr>
      <w:t>10. SINIF HADİS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B" w:rsidRDefault="003450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FD6"/>
    <w:multiLevelType w:val="hybridMultilevel"/>
    <w:tmpl w:val="BF78F4E6"/>
    <w:lvl w:ilvl="0" w:tplc="D17E80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5E8668B"/>
    <w:multiLevelType w:val="hybridMultilevel"/>
    <w:tmpl w:val="A18E6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0012"/>
    <w:multiLevelType w:val="hybridMultilevel"/>
    <w:tmpl w:val="3236B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88D"/>
    <w:multiLevelType w:val="hybridMultilevel"/>
    <w:tmpl w:val="D7D0DC40"/>
    <w:lvl w:ilvl="0" w:tplc="27B236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BE2803"/>
    <w:multiLevelType w:val="hybridMultilevel"/>
    <w:tmpl w:val="D12064C0"/>
    <w:lvl w:ilvl="0" w:tplc="B59A5D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32D4CFF"/>
    <w:multiLevelType w:val="hybridMultilevel"/>
    <w:tmpl w:val="A11C396A"/>
    <w:lvl w:ilvl="0" w:tplc="87CACB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0D6C"/>
    <w:multiLevelType w:val="hybridMultilevel"/>
    <w:tmpl w:val="9620D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559"/>
    <w:multiLevelType w:val="hybridMultilevel"/>
    <w:tmpl w:val="AC561112"/>
    <w:lvl w:ilvl="0" w:tplc="6CC07F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9227BE0"/>
    <w:multiLevelType w:val="hybridMultilevel"/>
    <w:tmpl w:val="23EC9DC6"/>
    <w:lvl w:ilvl="0" w:tplc="F0F0C9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CEC5927"/>
    <w:multiLevelType w:val="hybridMultilevel"/>
    <w:tmpl w:val="4DB46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2"/>
    <w:rsid w:val="000F74C3"/>
    <w:rsid w:val="00165E38"/>
    <w:rsid w:val="001748A1"/>
    <w:rsid w:val="0034133D"/>
    <w:rsid w:val="0034504B"/>
    <w:rsid w:val="00601D10"/>
    <w:rsid w:val="008029C3"/>
    <w:rsid w:val="00905024"/>
    <w:rsid w:val="00917835"/>
    <w:rsid w:val="00965D98"/>
    <w:rsid w:val="009C169D"/>
    <w:rsid w:val="00C2362E"/>
    <w:rsid w:val="00C93070"/>
    <w:rsid w:val="00CF51D2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9C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9C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3A1-FEC4-4D8F-87A4-4B49873E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ODM</cp:lastModifiedBy>
  <cp:revision>6</cp:revision>
  <cp:lastPrinted>2024-02-09T12:54:00Z</cp:lastPrinted>
  <dcterms:created xsi:type="dcterms:W3CDTF">2024-02-09T11:34:00Z</dcterms:created>
  <dcterms:modified xsi:type="dcterms:W3CDTF">2024-02-14T08:00:00Z</dcterms:modified>
</cp:coreProperties>
</file>